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3000"/>
        </w:tabs>
        <w:jc w:val="center"/>
        <w:rPr>
          <w:rFonts w:ascii="Calibri" w:cs="Calibri" w:hAnsi="Calibri" w:eastAsia="Calibri"/>
          <w:b w:val="1"/>
          <w:bCs w:val="1"/>
          <w:sz w:val="28"/>
          <w:szCs w:val="28"/>
        </w:rPr>
      </w:pPr>
      <w:r>
        <w:rPr>
          <w:rtl w:val="0"/>
        </w:rPr>
        <w:drawing>
          <wp:inline distT="0" distB="0" distL="0" distR="0">
            <wp:extent cx="1143000" cy="1028700"/>
            <wp:effectExtent l="0" t="0" r="0" b="0"/>
            <wp:docPr id="1073741825" name="officeArt object" descr="Macintosh HD:Users:Tracy:Library:Containers:com.apple.mail:Data:Library:Mail Downloads:F1E1D027-A1CC-464E-AF3F-03AF8688A9A7:image001.jpg"/>
            <wp:cNvGraphicFramePr/>
            <a:graphic xmlns:a="http://schemas.openxmlformats.org/drawingml/2006/main">
              <a:graphicData uri="http://schemas.openxmlformats.org/drawingml/2006/picture">
                <pic:pic xmlns:pic="http://schemas.openxmlformats.org/drawingml/2006/picture">
                  <pic:nvPicPr>
                    <pic:cNvPr id="1073741825" name="image1.jpg" descr="Macintosh HD:Users:Tracy:Library:Containers:com.apple.mail:Data:Library:Mail Downloads:F1E1D027-A1CC-464E-AF3F-03AF8688A9A7:image001.jpg"/>
                    <pic:cNvPicPr/>
                  </pic:nvPicPr>
                  <pic:blipFill>
                    <a:blip r:embed="rId4">
                      <a:extLst/>
                    </a:blip>
                    <a:stretch>
                      <a:fillRect/>
                    </a:stretch>
                  </pic:blipFill>
                  <pic:spPr>
                    <a:xfrm>
                      <a:off x="0" y="0"/>
                      <a:ext cx="1143000" cy="1028700"/>
                    </a:xfrm>
                    <a:prstGeom prst="rect">
                      <a:avLst/>
                    </a:prstGeom>
                    <a:ln w="12700" cap="flat">
                      <a:noFill/>
                      <a:miter lim="400000"/>
                    </a:ln>
                    <a:effectLst/>
                  </pic:spPr>
                </pic:pic>
              </a:graphicData>
            </a:graphic>
          </wp:inline>
        </w:drawing>
      </w:r>
    </w:p>
    <w:p>
      <w:pPr>
        <w:pStyle w:val="Body A"/>
        <w:tabs>
          <w:tab w:val="left" w:pos="3000"/>
        </w:tabs>
        <w:jc w:val="center"/>
        <w:rPr>
          <w:rFonts w:ascii="Times New Roman Bold" w:cs="Times New Roman Bold" w:hAnsi="Times New Roman Bold" w:eastAsia="Times New Roman Bold"/>
        </w:rPr>
      </w:pPr>
    </w:p>
    <w:p>
      <w:pPr>
        <w:pStyle w:val="Body A"/>
        <w:tabs>
          <w:tab w:val="left" w:pos="3000"/>
        </w:tabs>
        <w:jc w:val="center"/>
        <w:rPr>
          <w:rFonts w:ascii="Times New Roman Bold" w:cs="Times New Roman Bold" w:hAnsi="Times New Roman Bold" w:eastAsia="Times New Roman Bold"/>
        </w:rPr>
      </w:pPr>
      <w:r>
        <w:rPr>
          <w:rFonts w:ascii="Times New Roman Bold"/>
          <w:rtl w:val="0"/>
          <w:lang w:val="en-US"/>
        </w:rPr>
        <w:t>Minutes of Lakewinds Natural Foods Cooperative</w:t>
      </w:r>
    </w:p>
    <w:p>
      <w:pPr>
        <w:pStyle w:val="Body A"/>
        <w:tabs>
          <w:tab w:val="left" w:pos="3000"/>
        </w:tabs>
        <w:jc w:val="center"/>
        <w:rPr>
          <w:rFonts w:ascii="Times New Roman" w:cs="Times New Roman" w:hAnsi="Times New Roman" w:eastAsia="Times New Roman"/>
          <w:color w:val="0a000c"/>
          <w:u w:color="0a000c"/>
        </w:rPr>
      </w:pPr>
      <w:r>
        <w:rPr>
          <w:rFonts w:ascii="Times New Roman Bold"/>
          <w:rtl w:val="0"/>
          <w:lang w:val="en-US"/>
        </w:rPr>
        <w:t>d/b/a Lakewinds Food Co-op</w:t>
      </w:r>
    </w:p>
    <w:p>
      <w:pPr>
        <w:pStyle w:val="Body"/>
        <w:tabs>
          <w:tab w:val="left" w:pos="3000"/>
          <w:tab w:val="right" w:pos="9340"/>
        </w:tabs>
        <w:jc w:val="center"/>
        <w:rPr>
          <w:rFonts w:ascii="Times New Roman Bold" w:cs="Times New Roman Bold" w:hAnsi="Times New Roman Bold" w:eastAsia="Times New Roman Bold"/>
        </w:rPr>
      </w:pPr>
      <w:r>
        <w:rPr>
          <w:rFonts w:ascii="Times New Roman Bold"/>
          <w:rtl w:val="0"/>
          <w:lang w:val="en-US"/>
        </w:rPr>
        <w:t>Board of Directors Meeting</w:t>
      </w:r>
    </w:p>
    <w:p>
      <w:pPr>
        <w:pStyle w:val="Body A"/>
        <w:tabs>
          <w:tab w:val="left" w:pos="3000"/>
        </w:tabs>
        <w:jc w:val="center"/>
        <w:rPr>
          <w:rFonts w:ascii="Times New Roman Bold" w:cs="Times New Roman Bold" w:hAnsi="Times New Roman Bold" w:eastAsia="Times New Roman Bold"/>
          <w:rtl w:val="0"/>
        </w:rPr>
      </w:pPr>
      <w:r>
        <w:rPr>
          <w:rFonts w:ascii="Times New Roman Bold"/>
          <w:rtl w:val="0"/>
          <w:lang w:val="en-US"/>
        </w:rPr>
        <w:t>Monday,</w:t>
      </w:r>
      <w:r>
        <w:rPr>
          <w:rFonts w:ascii="Times New Roman Bold"/>
          <w:rtl w:val="0"/>
          <w:lang w:val="en-US"/>
        </w:rPr>
        <w:t xml:space="preserve"> April 25</w:t>
      </w:r>
      <w:r>
        <w:rPr>
          <w:rFonts w:ascii="Times New Roman Bold"/>
          <w:rtl w:val="0"/>
          <w:lang w:val="en-US"/>
        </w:rPr>
        <w:t>, 2016</w:t>
      </w:r>
    </w:p>
    <w:p>
      <w:pPr>
        <w:pStyle w:val="Body A"/>
        <w:tabs>
          <w:tab w:val="left" w:pos="3000"/>
        </w:tabs>
        <w:jc w:val="center"/>
        <w:rPr>
          <w:rFonts w:ascii="Times New Roman Bold" w:cs="Times New Roman Bold" w:hAnsi="Times New Roman Bold" w:eastAsia="Times New Roman Bold"/>
          <w:rtl w:val="0"/>
        </w:rPr>
      </w:pPr>
    </w:p>
    <w:p>
      <w:pPr>
        <w:pStyle w:val="Body A"/>
        <w:tabs>
          <w:tab w:val="left" w:pos="3000"/>
        </w:tabs>
        <w:jc w:val="center"/>
        <w:rPr>
          <w:rFonts w:ascii="Times New Roman Bold" w:cs="Times New Roman Bold" w:hAnsi="Times New Roman Bold" w:eastAsia="Times New Roman Bold"/>
          <w:rtl w:val="0"/>
        </w:rPr>
      </w:pPr>
    </w:p>
    <w:p>
      <w:pPr>
        <w:pStyle w:val="Body A"/>
        <w:tabs>
          <w:tab w:val="left" w:pos="3000"/>
        </w:tabs>
        <w:jc w:val="center"/>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u w:val="none"/>
        </w:rPr>
      </w:pPr>
      <w:r>
        <w:rPr>
          <w:rFonts w:ascii="Times New Roman Bold"/>
          <w:u w:val="single"/>
          <w:rtl w:val="0"/>
          <w:lang w:val="en-US"/>
        </w:rPr>
        <w:t>Present:</w:t>
      </w:r>
      <w:r>
        <w:rPr>
          <w:rFonts w:ascii="Times New Roman Bold" w:cs="Times New Roman Bold" w:hAnsi="Times New Roman Bold" w:eastAsia="Times New Roman Bold"/>
          <w:u w:val="none"/>
        </w:rPr>
        <w:tab/>
        <w:tab/>
        <w:tab/>
        <w:tab/>
        <w:tab/>
        <w:tab/>
        <w:tab/>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Tim Reese, Vice President</w:t>
        <w:tab/>
        <w:tab/>
        <w:t>Kari Broyles</w:t>
        <w:tab/>
        <w:tab/>
        <w:t>Dale Woodbeck, General Manager</w:t>
      </w:r>
    </w:p>
    <w:p>
      <w:pPr>
        <w:pStyle w:val="Body A"/>
        <w:tabs>
          <w:tab w:val="left" w:pos="3000"/>
        </w:tabs>
        <w:rPr>
          <w:rFonts w:ascii="Times New Roman" w:cs="Times New Roman" w:hAnsi="Times New Roman" w:eastAsia="Times New Roman"/>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Brenda Pfahnl, Treasurer</w:t>
        <w:tab/>
        <w:tab/>
      </w:r>
      <w:r>
        <w:rPr>
          <w:rFonts w:ascii="Times New Roman"/>
          <w:rtl w:val="0"/>
          <w:lang w:val="en-US"/>
        </w:rPr>
        <w:t>Sarah Carroll</w:t>
        <w:tab/>
        <w:tab/>
      </w:r>
    </w:p>
    <w:p>
      <w:pPr>
        <w:pStyle w:val="Body A"/>
        <w:tabs>
          <w:tab w:val="left" w:pos="3000"/>
        </w:tabs>
        <w:rPr>
          <w:rFonts w:ascii="Times New Roman" w:cs="Times New Roman" w:hAnsi="Times New Roman" w:eastAsia="Times New Roman"/>
          <w:lang w:val="en-US"/>
        </w:rPr>
      </w:pPr>
      <w:r>
        <w:rPr>
          <w:rFonts w:ascii="Times New Roman"/>
          <w:rtl w:val="0"/>
          <w:lang w:val="en-US"/>
        </w:rPr>
        <w:t>Karyn Penn, Secretary</w:t>
        <w:tab/>
        <w:tab/>
        <w:t>John DePaolis</w:t>
        <w:tab/>
        <w:tab/>
      </w:r>
      <w:r>
        <w:rPr>
          <w:rFonts w:ascii="Times New Roman"/>
          <w:u w:val="single"/>
          <w:rtl w:val="0"/>
          <w:lang w:val="en-US"/>
        </w:rPr>
        <w:t>Absent:</w:t>
      </w:r>
      <w:r>
        <w:rPr>
          <w:rFonts w:ascii="Times New Roman" w:cs="Times New Roman" w:hAnsi="Times New Roman" w:eastAsia="Times New Roman"/>
          <w:lang w:val="en-US"/>
        </w:rPr>
        <w:tab/>
      </w:r>
    </w:p>
    <w:p>
      <w:pPr>
        <w:pStyle w:val="Body A"/>
        <w:tabs>
          <w:tab w:val="left" w:pos="3000"/>
        </w:tabs>
        <w:rPr>
          <w:rFonts w:ascii="Times New Roman" w:cs="Times New Roman" w:hAnsi="Times New Roman" w:eastAsia="Times New Roman"/>
          <w:u w:val="single"/>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Katie Bloomstrom</w:t>
        <w:tab/>
        <w:tab/>
        <w:t xml:space="preserve">Ryan Sweeney </w:t>
        <w:tab/>
        <w:t xml:space="preserve">Stephanie Matz, President </w:t>
        <w:tab/>
      </w:r>
    </w:p>
    <w:p>
      <w:pPr>
        <w:pStyle w:val="Body A"/>
        <w:tabs>
          <w:tab w:val="left" w:pos="3000"/>
        </w:tabs>
        <w:rPr>
          <w:rFonts w:ascii="Times New Roman" w:cs="Times New Roman" w:hAnsi="Times New Roman" w:eastAsia="Times New Roman"/>
          <w:u w:val="single"/>
          <w:lang w:val="en-US"/>
        </w:rPr>
      </w:pPr>
    </w:p>
    <w:p>
      <w:pPr>
        <w:pStyle w:val="Body A"/>
        <w:tabs>
          <w:tab w:val="left" w:pos="3000"/>
        </w:tabs>
        <w:rPr>
          <w:rFonts w:ascii="Times New Roman" w:cs="Times New Roman" w:hAnsi="Times New Roman" w:eastAsia="Times New Roman"/>
          <w:u w:val="single"/>
          <w:lang w:val="en-US"/>
        </w:rPr>
      </w:pPr>
      <w:r>
        <w:rPr>
          <w:rFonts w:ascii="Times New Roman"/>
          <w:u w:val="single"/>
          <w:rtl w:val="0"/>
          <w:lang w:val="en-US"/>
        </w:rPr>
        <w:t>Guests:</w:t>
      </w:r>
      <w:r>
        <w:rPr>
          <w:rFonts w:ascii="Times New Roman"/>
          <w:rtl w:val="0"/>
          <w:lang w:val="en-US"/>
        </w:rPr>
        <w:t xml:space="preserve">  Nate Kot, Cara Matsukane</w:t>
      </w:r>
    </w:p>
    <w:p>
      <w:pPr>
        <w:pStyle w:val="Body A"/>
        <w:tabs>
          <w:tab w:val="left" w:pos="3000"/>
        </w:tabs>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tab/>
        <w:tab/>
        <w:tab/>
      </w:r>
    </w:p>
    <w:p>
      <w:pPr>
        <w:pStyle w:val="Body"/>
        <w:jc w:val="center"/>
        <w:rPr>
          <w:rFonts w:ascii="Times New Roman Bold" w:cs="Times New Roman Bold" w:hAnsi="Times New Roman Bold" w:eastAsia="Times New Roman Bold"/>
        </w:rPr>
      </w:pPr>
    </w:p>
    <w:p>
      <w:pPr>
        <w:pStyle w:val="Body"/>
        <w:numPr>
          <w:ilvl w:val="0"/>
          <w:numId w:val="3"/>
        </w:numPr>
        <w:tabs>
          <w:tab w:val="num" w:pos="360"/>
          <w:tab w:val="clear" w:pos="0"/>
        </w:tabs>
        <w:bidi w:val="0"/>
        <w:ind w:left="360" w:right="0" w:hanging="360"/>
        <w:jc w:val="both"/>
        <w:rPr>
          <w:rFonts w:ascii="Times New Roman Bold" w:cs="Times New Roman Bold" w:hAnsi="Times New Roman Bold" w:eastAsia="Times New Roman Bold"/>
          <w:position w:val="0"/>
          <w:rtl w:val="0"/>
        </w:rPr>
      </w:pPr>
      <w:r>
        <w:rPr>
          <w:rFonts w:ascii="Times New Roman Bold"/>
          <w:rtl w:val="0"/>
          <w:lang w:val="en-US"/>
        </w:rPr>
        <w:t>Call to Order</w:t>
      </w:r>
    </w:p>
    <w:p>
      <w:pPr>
        <w:pStyle w:val="Body"/>
        <w:rPr>
          <w:rtl w:val="0"/>
        </w:rPr>
      </w:pPr>
      <w:r>
        <w:rPr>
          <w:rFonts w:ascii="Times New Roman" w:cs="Arial Unicode MS" w:hAnsi="Arial Unicode MS" w:eastAsia="Arial Unicode MS"/>
          <w:rtl w:val="0"/>
          <w:lang w:val="en-US"/>
        </w:rPr>
        <w:t>Tim</w:t>
      </w:r>
      <w:r>
        <w:rPr>
          <w:rFonts w:ascii="Times New Roman" w:cs="Arial Unicode MS" w:hAnsi="Arial Unicode MS" w:eastAsia="Arial Unicode MS"/>
          <w:rtl w:val="0"/>
          <w:lang w:val="en-US"/>
        </w:rPr>
        <w:t xml:space="preserve"> called the meeting to order at </w:t>
      </w:r>
      <w:r>
        <w:rPr>
          <w:rFonts w:ascii="Times New Roman" w:cs="Arial Unicode MS" w:hAnsi="Arial Unicode MS" w:eastAsia="Arial Unicode MS"/>
          <w:rtl w:val="0"/>
          <w:lang w:val="en-US"/>
        </w:rPr>
        <w:t xml:space="preserve">6:33 </w:t>
      </w:r>
      <w:r>
        <w:rPr>
          <w:rFonts w:ascii="Times New Roman" w:cs="Arial Unicode MS" w:hAnsi="Arial Unicode MS" w:eastAsia="Arial Unicode MS"/>
          <w:rtl w:val="0"/>
          <w:lang w:val="en-US"/>
        </w:rPr>
        <w:t xml:space="preserve">p.m. at Eden Prairie headquarters. </w:t>
      </w:r>
    </w:p>
    <w:p>
      <w:pPr>
        <w:pStyle w:val="Body"/>
        <w:rPr>
          <w:i w:val="1"/>
          <w:iCs w:val="1"/>
        </w:rPr>
      </w:pPr>
    </w:p>
    <w:p>
      <w:pPr>
        <w:pStyle w:val="Body"/>
        <w:numPr>
          <w:ilvl w:val="0"/>
          <w:numId w:val="3"/>
        </w:numPr>
        <w:tabs>
          <w:tab w:val="num" w:pos="360"/>
          <w:tab w:val="clear" w:pos="0"/>
        </w:tabs>
        <w:bidi w:val="0"/>
        <w:ind w:left="360" w:right="0" w:hanging="360"/>
        <w:jc w:val="left"/>
        <w:rPr>
          <w:rFonts w:ascii="Times New Roman Bold" w:cs="Times New Roman Bold" w:hAnsi="Times New Roman Bold" w:eastAsia="Times New Roman Bold"/>
          <w:position w:val="0"/>
          <w:rtl w:val="0"/>
        </w:rPr>
      </w:pPr>
      <w:r>
        <w:rPr>
          <w:rFonts w:ascii="Times New Roman Bold"/>
          <w:rtl w:val="0"/>
          <w:lang w:val="en-US"/>
        </w:rPr>
        <w:t>Announcements</w:t>
      </w: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 xml:space="preserve">Katie announced she will not be running for a second term.  The Election Committee timeline is moved up a month with the annual meeting in mid-September this year.  </w:t>
      </w:r>
    </w:p>
    <w:p>
      <w:pPr>
        <w:pStyle w:val="Body"/>
        <w:bidi w:val="0"/>
        <w:ind w:left="0" w:right="0" w:firstLine="0"/>
        <w:jc w:val="left"/>
        <w:rPr>
          <w:rFonts w:ascii="Times New Roman Bold" w:cs="Times New Roman Bold" w:hAnsi="Times New Roman Bold" w:eastAsia="Times New Roman Bold"/>
          <w:rtl w:val="0"/>
        </w:rPr>
      </w:pPr>
    </w:p>
    <w:p>
      <w:pPr>
        <w:pStyle w:val="Body"/>
        <w:numPr>
          <w:ilvl w:val="0"/>
          <w:numId w:val="3"/>
        </w:numPr>
        <w:tabs>
          <w:tab w:val="num" w:pos="360"/>
          <w:tab w:val="clear" w:pos="0"/>
        </w:tabs>
        <w:bidi w:val="0"/>
        <w:ind w:left="360" w:right="0" w:hanging="360"/>
        <w:jc w:val="left"/>
        <w:rPr>
          <w:rFonts w:ascii="Times New Roman Bold" w:cs="Times New Roman Bold" w:hAnsi="Times New Roman Bold" w:eastAsia="Times New Roman Bold"/>
          <w:position w:val="0"/>
          <w:rtl w:val="0"/>
        </w:rPr>
      </w:pPr>
      <w:r>
        <w:rPr>
          <w:rFonts w:ascii="Times New Roman Bold"/>
          <w:rtl w:val="0"/>
          <w:lang w:val="en-US"/>
        </w:rPr>
        <w:t xml:space="preserve">Learning Topic  </w:t>
      </w: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 xml:space="preserve">The article </w:t>
      </w:r>
      <w:r>
        <w:rPr>
          <w:rFonts w:hAnsi="Times New Roman Bold" w:hint="default"/>
          <w:rtl w:val="0"/>
          <w:lang w:val="en-US"/>
        </w:rPr>
        <w:t>“</w:t>
      </w:r>
      <w:r>
        <w:rPr>
          <w:rFonts w:ascii="Times New Roman Bold"/>
          <w:rtl w:val="0"/>
          <w:lang w:val="en-US"/>
        </w:rPr>
        <w:t>Reaching the Co-op</w:t>
      </w:r>
      <w:r>
        <w:rPr>
          <w:rFonts w:hAnsi="Times New Roman Bold" w:hint="default"/>
          <w:rtl w:val="0"/>
          <w:lang w:val="en-US"/>
        </w:rPr>
        <w:t>’</w:t>
      </w:r>
      <w:r>
        <w:rPr>
          <w:rFonts w:ascii="Times New Roman Bold"/>
          <w:rtl w:val="0"/>
          <w:lang w:val="en-US"/>
        </w:rPr>
        <w:t>s Owners</w:t>
      </w:r>
      <w:r>
        <w:rPr>
          <w:rFonts w:hAnsi="Times New Roman Bold" w:hint="default"/>
          <w:rtl w:val="0"/>
          <w:lang w:val="en-US"/>
        </w:rPr>
        <w:t xml:space="preserve">” </w:t>
      </w:r>
      <w:r>
        <w:rPr>
          <w:rFonts w:ascii="Times New Roman Bold"/>
          <w:rtl w:val="0"/>
          <w:lang w:val="en-US"/>
        </w:rPr>
        <w:t xml:space="preserve">by Patricia Cumbie from Cooperative Grocer Jul-Aug 2015 was discussed.  Dale described current use of POS data.  </w:t>
      </w:r>
    </w:p>
    <w:p>
      <w:pPr>
        <w:pStyle w:val="Body"/>
      </w:pPr>
    </w:p>
    <w:p>
      <w:pPr>
        <w:pStyle w:val="Body"/>
        <w:numPr>
          <w:ilvl w:val="0"/>
          <w:numId w:val="3"/>
        </w:numPr>
        <w:tabs>
          <w:tab w:val="num" w:pos="360"/>
          <w:tab w:val="clear" w:pos="0"/>
        </w:tabs>
        <w:ind w:left="360" w:hanging="360"/>
        <w:rPr>
          <w:rFonts w:ascii="Times New Roman Bold" w:cs="Times New Roman Bold" w:hAnsi="Times New Roman Bold" w:eastAsia="Times New Roman Bold"/>
          <w:b w:val="1"/>
          <w:bCs w:val="1"/>
          <w:position w:val="0"/>
        </w:rPr>
      </w:pPr>
      <w:r>
        <w:rPr>
          <w:rFonts w:ascii="Times New Roman Bold"/>
          <w:b w:val="0"/>
          <w:bCs w:val="0"/>
          <w:rtl w:val="0"/>
          <w:lang w:val="fr-FR"/>
        </w:rPr>
        <w:t>Consent Agenda</w:t>
      </w:r>
    </w:p>
    <w:p>
      <w:pPr>
        <w:pStyle w:val="Body"/>
        <w:tabs>
          <w:tab w:val="left" w:pos="3000"/>
        </w:tabs>
        <w:jc w:val="both"/>
        <w:rPr>
          <w:i w:val="1"/>
          <w:iCs w:val="1"/>
          <w:rtl w:val="0"/>
        </w:rPr>
      </w:pPr>
      <w:r>
        <w:rPr>
          <w:rtl w:val="0"/>
          <w:lang w:val="en-US"/>
        </w:rPr>
        <w:t>The consent agenda included approval of the following items:</w:t>
      </w:r>
      <w:r>
        <w:rPr>
          <w:rtl w:val="0"/>
          <w:lang w:val="en-US"/>
        </w:rPr>
        <w:t xml:space="preserve"> </w:t>
      </w:r>
      <w:r>
        <w:rPr>
          <w:rtl w:val="0"/>
          <w:lang w:val="en-US"/>
        </w:rPr>
        <w:t xml:space="preserve">member applications and share repurchases of departing member-owners for </w:t>
      </w:r>
      <w:r>
        <w:rPr>
          <w:rtl w:val="0"/>
          <w:lang w:val="en-US"/>
        </w:rPr>
        <w:t>March 2016</w:t>
      </w:r>
      <w:r>
        <w:rPr>
          <w:rtl w:val="0"/>
          <w:lang w:val="en-US"/>
        </w:rPr>
        <w:t xml:space="preserve">; and </w:t>
      </w:r>
      <w:r>
        <w:rPr>
          <w:rtl w:val="0"/>
          <w:lang w:val="en-US"/>
        </w:rPr>
        <w:t>March 2016</w:t>
      </w:r>
      <w:r>
        <w:rPr>
          <w:rtl w:val="0"/>
          <w:lang w:val="en-US"/>
        </w:rPr>
        <w:t xml:space="preserve"> Board </w:t>
      </w:r>
      <w:r>
        <w:rPr>
          <w:rtl w:val="0"/>
          <w:lang w:val="en-US"/>
        </w:rPr>
        <w:t>m</w:t>
      </w:r>
      <w:r>
        <w:rPr>
          <w:rtl w:val="0"/>
          <w:lang w:val="en-US"/>
        </w:rPr>
        <w:t>eeting minutes.</w:t>
      </w:r>
      <w:r>
        <w:rPr>
          <w:rtl w:val="0"/>
          <w:lang w:val="en-US"/>
        </w:rPr>
        <w:t xml:space="preserve">  </w:t>
      </w:r>
      <w:r>
        <w:rPr>
          <w:i w:val="1"/>
          <w:iCs w:val="1"/>
          <w:rtl w:val="0"/>
          <w:lang w:val="en-US"/>
        </w:rPr>
        <w:t xml:space="preserve">A motion was made </w:t>
      </w:r>
      <w:r>
        <w:rPr>
          <w:i w:val="1"/>
          <w:iCs w:val="1"/>
          <w:rtl w:val="0"/>
          <w:lang w:val="en-US"/>
        </w:rPr>
        <w:t xml:space="preserve">to </w:t>
      </w:r>
      <w:r>
        <w:rPr>
          <w:i w:val="1"/>
          <w:iCs w:val="1"/>
          <w:rtl w:val="0"/>
          <w:lang w:val="en-US"/>
        </w:rPr>
        <w:t xml:space="preserve">approve the consent agenda, </w:t>
      </w:r>
      <w:r>
        <w:rPr>
          <w:i w:val="1"/>
          <w:iCs w:val="1"/>
          <w:rtl w:val="0"/>
          <w:lang w:val="en-US"/>
        </w:rPr>
        <w:t xml:space="preserve">it was </w:t>
      </w:r>
      <w:r>
        <w:rPr>
          <w:i w:val="1"/>
          <w:iCs w:val="1"/>
          <w:rtl w:val="0"/>
          <w:lang w:val="en-US"/>
        </w:rPr>
        <w:t>seconded</w:t>
      </w:r>
      <w:r>
        <w:rPr>
          <w:i w:val="1"/>
          <w:iCs w:val="1"/>
          <w:rtl w:val="0"/>
          <w:lang w:val="en-US"/>
        </w:rPr>
        <w:t xml:space="preserve"> </w:t>
      </w:r>
      <w:r>
        <w:rPr>
          <w:i w:val="1"/>
          <w:iCs w:val="1"/>
          <w:rtl w:val="0"/>
          <w:lang w:val="en-US"/>
        </w:rPr>
        <w:t>and all voted in favor.</w:t>
      </w:r>
    </w:p>
    <w:p>
      <w:pPr>
        <w:pStyle w:val="Body"/>
      </w:pPr>
      <w:r>
        <w:rPr>
          <w:rFonts w:ascii="Times New Roman Bold" w:cs="Times New Roman Bold" w:hAnsi="Times New Roman Bold" w:eastAsia="Times New Roman Bold"/>
          <w:b w:val="0"/>
          <w:bCs w:val="0"/>
        </w:rPr>
        <w:br w:type="page"/>
      </w:r>
    </w:p>
    <w:p>
      <w:pPr>
        <w:pStyle w:val="Body"/>
        <w:numPr>
          <w:ilvl w:val="0"/>
          <w:numId w:val="3"/>
        </w:numPr>
        <w:tabs>
          <w:tab w:val="num" w:pos="360"/>
          <w:tab w:val="clear" w:pos="0"/>
        </w:tabs>
        <w:ind w:left="360" w:hanging="360"/>
        <w:rPr>
          <w:rFonts w:ascii="Times New Roman Bold" w:cs="Times New Roman Bold" w:hAnsi="Times New Roman Bold" w:eastAsia="Times New Roman Bold"/>
          <w:b w:val="1"/>
          <w:bCs w:val="1"/>
          <w:position w:val="0"/>
        </w:rPr>
      </w:pPr>
      <w:r>
        <w:rPr>
          <w:rFonts w:ascii="Times New Roman Bold"/>
          <w:b w:val="0"/>
          <w:bCs w:val="0"/>
          <w:rtl w:val="0"/>
          <w:lang w:val="en-US"/>
        </w:rPr>
        <w:t>Reports</w:t>
      </w:r>
    </w:p>
    <w:p>
      <w:pPr>
        <w:pStyle w:val="Body"/>
        <w:rPr>
          <w:rFonts w:ascii="Times New Roman Bold" w:cs="Times New Roman Bold" w:hAnsi="Times New Roman Bold" w:eastAsia="Times New Roman Bold"/>
          <w:b w:val="0"/>
          <w:bCs w:val="0"/>
        </w:rPr>
      </w:pPr>
    </w:p>
    <w:p>
      <w:pPr>
        <w:pStyle w:val="Body"/>
        <w:bidi w:val="0"/>
        <w:ind w:left="0" w:right="0" w:firstLine="0"/>
        <w:jc w:val="left"/>
        <w:rPr>
          <w:rFonts w:ascii="Times New Roman Bold" w:cs="Times New Roman Bold" w:hAnsi="Times New Roman Bold" w:eastAsia="Times New Roman Bold"/>
          <w:u w:val="single"/>
          <w:rtl w:val="0"/>
        </w:rPr>
      </w:pPr>
      <w:r>
        <w:rPr>
          <w:rFonts w:ascii="Times New Roman Bold"/>
          <w:u w:val="single"/>
          <w:rtl w:val="0"/>
          <w:lang w:val="en-US"/>
        </w:rPr>
        <w:t>GM Report &amp; March Financials</w:t>
      </w:r>
    </w:p>
    <w:p>
      <w:pPr>
        <w:pStyle w:val="Body"/>
        <w:bidi w:val="0"/>
        <w:ind w:left="0" w:right="0" w:firstLine="0"/>
        <w:jc w:val="left"/>
        <w:rPr>
          <w:rFonts w:ascii="Times New Roman Bold" w:cs="Times New Roman Bold" w:hAnsi="Times New Roman Bold" w:eastAsia="Times New Roman Bold"/>
          <w:u w:val="single"/>
          <w:rtl w:val="0"/>
        </w:rPr>
      </w:pP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Dale presented the March General Manager</w:t>
      </w:r>
      <w:r>
        <w:rPr>
          <w:rFonts w:hAnsi="Times New Roman Bold" w:hint="default"/>
          <w:rtl w:val="0"/>
          <w:lang w:val="en-US"/>
        </w:rPr>
        <w:t>’</w:t>
      </w:r>
      <w:r>
        <w:rPr>
          <w:rFonts w:ascii="Times New Roman Bold"/>
          <w:rtl w:val="0"/>
          <w:lang w:val="en-US"/>
        </w:rPr>
        <w:t xml:space="preserve">s Report along with the March month end financial statements.  Store operations continue to contribute cash.    </w:t>
      </w:r>
    </w:p>
    <w:p>
      <w:pPr>
        <w:pStyle w:val="Body"/>
        <w:bidi w:val="0"/>
        <w:ind w:left="0" w:right="0" w:firstLine="0"/>
        <w:jc w:val="left"/>
        <w:rPr>
          <w:rFonts w:ascii="Times New Roman Bold" w:cs="Times New Roman Bold" w:hAnsi="Times New Roman Bold" w:eastAsia="Times New Roman Bold"/>
          <w:rtl w:val="0"/>
        </w:rPr>
      </w:pP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 xml:space="preserve">An owner/customer survey is in process with greater response than expected in the first phase.  The second phase of the survey will be offered through social media channels in addition to email.  Results to be reported in July.  New owner surveys continue quarterly.  </w:t>
      </w:r>
    </w:p>
    <w:p>
      <w:pPr>
        <w:pStyle w:val="Body"/>
        <w:bidi w:val="0"/>
        <w:ind w:left="0" w:right="0" w:firstLine="0"/>
        <w:jc w:val="left"/>
        <w:rPr>
          <w:rFonts w:ascii="Times New Roman Bold" w:cs="Times New Roman Bold" w:hAnsi="Times New Roman Bold" w:eastAsia="Times New Roman Bold"/>
          <w:rtl w:val="0"/>
        </w:rPr>
      </w:pP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 xml:space="preserve">Prepared food sections of all stores are experiencing growth.  Sandwich and burrito bar opened April 19 in Minnetonka store.  TC Farms pork has been received positively by customers.      </w:t>
      </w:r>
    </w:p>
    <w:p>
      <w:pPr>
        <w:pStyle w:val="Body"/>
        <w:bidi w:val="0"/>
        <w:ind w:left="0" w:right="0" w:firstLine="0"/>
        <w:jc w:val="left"/>
        <w:rPr>
          <w:rFonts w:ascii="Times New Roman Bold" w:cs="Times New Roman Bold" w:hAnsi="Times New Roman Bold" w:eastAsia="Times New Roman Bold"/>
          <w:rtl w:val="0"/>
        </w:rPr>
      </w:pPr>
    </w:p>
    <w:p>
      <w:pPr>
        <w:pStyle w:val="Body"/>
        <w:bidi w:val="0"/>
        <w:ind w:left="0" w:right="0" w:firstLine="0"/>
        <w:jc w:val="left"/>
        <w:rPr>
          <w:rFonts w:ascii="Times New Roman Bold" w:cs="Times New Roman Bold" w:hAnsi="Times New Roman Bold" w:eastAsia="Times New Roman Bold"/>
          <w:rtl w:val="0"/>
        </w:rPr>
      </w:pPr>
      <w:r>
        <w:rPr>
          <w:rFonts w:ascii="Times New Roman Bold"/>
          <w:rtl w:val="0"/>
          <w:lang w:val="en-US"/>
        </w:rPr>
        <w:t xml:space="preserve">Earth Day electronics recycling with Tech Dump was a huge success with 14,000 # of electronics collected.  Lakewinds owners and customers donated over $18,000 in March to MN FoodShare.  </w:t>
      </w:r>
    </w:p>
    <w:p>
      <w:pPr>
        <w:pStyle w:val="Body"/>
        <w:bidi w:val="0"/>
        <w:ind w:left="0" w:right="0" w:firstLine="0"/>
        <w:jc w:val="left"/>
        <w:rPr>
          <w:rFonts w:ascii="Times New Roman Bold" w:cs="Times New Roman Bold" w:hAnsi="Times New Roman Bold" w:eastAsia="Times New Roman Bold"/>
          <w:rtl w:val="0"/>
        </w:rPr>
      </w:pPr>
    </w:p>
    <w:p>
      <w:pPr>
        <w:pStyle w:val="Body"/>
        <w:bidi w:val="0"/>
        <w:ind w:left="0" w:right="0" w:firstLine="0"/>
        <w:jc w:val="left"/>
        <w:rPr>
          <w:rFonts w:ascii="Times New Roman Bold" w:cs="Times New Roman Bold" w:hAnsi="Times New Roman Bold" w:eastAsia="Times New Roman Bold"/>
          <w:rtl w:val="0"/>
        </w:rPr>
      </w:pPr>
    </w:p>
    <w:p>
      <w:pPr>
        <w:pStyle w:val="Body"/>
        <w:numPr>
          <w:ilvl w:val="0"/>
          <w:numId w:val="3"/>
        </w:numPr>
        <w:tabs>
          <w:tab w:val="num" w:pos="360"/>
          <w:tab w:val="clear" w:pos="0"/>
        </w:tabs>
        <w:ind w:left="360" w:hanging="360"/>
        <w:rPr>
          <w:rFonts w:ascii="Times New Roman Bold" w:cs="Times New Roman Bold" w:hAnsi="Times New Roman Bold" w:eastAsia="Times New Roman Bold"/>
          <w:b w:val="1"/>
          <w:bCs w:val="1"/>
          <w:position w:val="0"/>
        </w:rPr>
      </w:pPr>
      <w:r>
        <w:rPr>
          <w:rFonts w:ascii="Times New Roman Bold"/>
          <w:b w:val="0"/>
          <w:bCs w:val="0"/>
          <w:rtl w:val="0"/>
          <w:lang w:val="en-US"/>
        </w:rPr>
        <w:t>GM Reporting Package - Annual Schedule</w:t>
      </w:r>
    </w:p>
    <w:p>
      <w:pPr>
        <w:pStyle w:val="Body"/>
        <w:rPr>
          <w:rFonts w:ascii="Times New Roman Bold" w:cs="Times New Roman Bold" w:hAnsi="Times New Roman Bold" w:eastAsia="Times New Roman Bold"/>
        </w:rPr>
      </w:pPr>
      <w:r>
        <w:rPr>
          <w:rFonts w:ascii="Times New Roman Bold"/>
          <w:rtl w:val="0"/>
          <w:lang w:val="en-US"/>
        </w:rPr>
        <w:t>Dale presented the annual schedule for reporting the Executive Responsibilities (ER).  The audit report will be presented in August along with reporting of ER-B4 Financial Condition and Activities.  Ryan offered to create an on-line tool to record board member</w:t>
      </w:r>
      <w:r>
        <w:rPr>
          <w:rFonts w:hAnsi="Times New Roman Bold" w:hint="default"/>
          <w:rtl w:val="0"/>
          <w:lang w:val="en-US"/>
        </w:rPr>
        <w:t>’</w:t>
      </w:r>
      <w:r>
        <w:rPr>
          <w:rFonts w:ascii="Times New Roman Bold"/>
          <w:rtl w:val="0"/>
          <w:lang w:val="en-US"/>
        </w:rPr>
        <w:t>s feedback related to each ER.</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rPr>
      </w:pPr>
      <w:r>
        <w:rPr>
          <w:rFonts w:ascii="Times New Roman Bold"/>
          <w:rtl w:val="0"/>
          <w:lang w:val="en-US"/>
        </w:rPr>
        <w:t xml:space="preserve">Dale will present the Emergency GM succession plan (Oct 2015 GM objective) at the June meeting.  </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rPr>
      </w:pPr>
      <w:r>
        <w:rPr>
          <w:rFonts w:ascii="Times New Roman Bold"/>
          <w:rtl w:val="0"/>
          <w:lang w:val="en-US"/>
        </w:rPr>
        <w:t xml:space="preserve">Ryan will connect with Steph regarding spreading out board evaluation elements over the year.     </w:t>
      </w:r>
    </w:p>
    <w:p>
      <w:pPr>
        <w:pStyle w:val="Body"/>
        <w:rPr>
          <w:rFonts w:ascii="Times New Roman Bold" w:cs="Times New Roman Bold" w:hAnsi="Times New Roman Bold" w:eastAsia="Times New Roman Bold"/>
        </w:rPr>
      </w:pPr>
    </w:p>
    <w:p>
      <w:pPr>
        <w:pStyle w:val="Body"/>
        <w:rPr>
          <w:b w:val="1"/>
          <w:bCs w:val="1"/>
        </w:rPr>
      </w:pPr>
    </w:p>
    <w:p>
      <w:pPr>
        <w:pStyle w:val="Body"/>
        <w:numPr>
          <w:ilvl w:val="0"/>
          <w:numId w:val="5"/>
        </w:numPr>
        <w:tabs>
          <w:tab w:val="num" w:pos="360"/>
          <w:tab w:val="clear" w:pos="0"/>
        </w:tabs>
        <w:ind w:left="360" w:hanging="360"/>
        <w:rPr>
          <w:rFonts w:ascii="Times New Roman Bold" w:cs="Times New Roman Bold" w:hAnsi="Times New Roman Bold" w:eastAsia="Times New Roman Bold"/>
          <w:b w:val="1"/>
          <w:bCs w:val="1"/>
          <w:position w:val="0"/>
        </w:rPr>
      </w:pPr>
      <w:r>
        <w:rPr>
          <w:rFonts w:ascii="Times New Roman Bold"/>
          <w:b w:val="0"/>
          <w:bCs w:val="0"/>
          <w:rtl w:val="0"/>
          <w:lang w:val="en-US"/>
        </w:rPr>
        <w:t>Adjourn</w:t>
      </w:r>
    </w:p>
    <w:p>
      <w:pPr>
        <w:pStyle w:val="Body"/>
        <w:rPr>
          <w:rtl w:val="0"/>
        </w:rPr>
      </w:pPr>
      <w:r>
        <w:rPr>
          <w:rFonts w:ascii="Times New Roman" w:cs="Arial Unicode MS" w:hAnsi="Arial Unicode MS" w:eastAsia="Arial Unicode MS"/>
          <w:rtl w:val="0"/>
          <w:lang w:val="en-US"/>
        </w:rPr>
        <w:t xml:space="preserve">The meeting was adjourned at </w:t>
      </w:r>
      <w:r>
        <w:rPr>
          <w:rFonts w:ascii="Times New Roman" w:cs="Arial Unicode MS" w:hAnsi="Arial Unicode MS" w:eastAsia="Arial Unicode MS"/>
          <w:rtl w:val="0"/>
          <w:lang w:val="en-US"/>
        </w:rPr>
        <w:t xml:space="preserve">8:03 </w:t>
      </w:r>
      <w:r>
        <w:rPr>
          <w:rFonts w:ascii="Times New Roman" w:cs="Arial Unicode MS" w:hAnsi="Arial Unicode MS" w:eastAsia="Arial Unicode MS"/>
          <w:rtl w:val="0"/>
        </w:rPr>
        <w:t>pm.</w:t>
      </w:r>
    </w:p>
    <w:p>
      <w:pPr>
        <w:pStyle w:val="Body"/>
        <w:rPr>
          <w:rtl w:val="0"/>
        </w:rPr>
      </w:pPr>
    </w:p>
    <w:p>
      <w:pPr>
        <w:pStyle w:val="Body"/>
        <w:rPr>
          <w:rtl w:val="0"/>
        </w:rPr>
      </w:pPr>
    </w:p>
    <w:p>
      <w:pPr>
        <w:pStyle w:val="Body"/>
        <w:rPr>
          <w:rtl w:val="0"/>
        </w:rPr>
      </w:pPr>
    </w:p>
    <w:p>
      <w:pPr>
        <w:pStyle w:val="Body"/>
        <w:rPr>
          <w:rtl w:val="0"/>
        </w:rPr>
      </w:pPr>
    </w:p>
    <w:p>
      <w:pPr>
        <w:pStyle w:val="Body"/>
        <w:rPr>
          <w:rtl w:val="0"/>
        </w:rPr>
      </w:pPr>
    </w:p>
    <w:p>
      <w:pPr>
        <w:pStyle w:val="Body"/>
        <w:rPr>
          <w:rtl w:val="0"/>
        </w:rPr>
      </w:pPr>
    </w:p>
    <w:p>
      <w:pPr>
        <w:pStyle w:val="Body"/>
        <w:rPr>
          <w:rtl w:val="0"/>
        </w:rPr>
      </w:pPr>
      <w:r>
        <w:rPr>
          <w:rFonts w:ascii="Times New Roman" w:cs="Arial Unicode MS" w:hAnsi="Arial Unicode MS" w:eastAsia="Arial Unicode MS"/>
          <w:rtl w:val="0"/>
          <w:lang w:val="en-US"/>
        </w:rPr>
        <w:t>Respectfully submitted,</w:t>
      </w:r>
    </w:p>
    <w:p>
      <w:pPr>
        <w:pStyle w:val="Body"/>
        <w:rPr>
          <w:rtl w:val="0"/>
        </w:rPr>
      </w:pPr>
      <w:r>
        <w:rPr>
          <w:rFonts w:ascii="Times New Roman" w:cs="Arial Unicode MS" w:hAnsi="Arial Unicode MS" w:eastAsia="Arial Unicode MS"/>
          <w:rtl w:val="0"/>
          <w:lang w:val="en-US"/>
        </w:rPr>
        <w:t>Karyn Penn, Secretary</w:t>
      </w:r>
    </w:p>
    <w:sectPr>
      <w:headerReference w:type="default" r:id="rId5"/>
      <w:headerReference w:type="first" r:id="rId6"/>
      <w:footerReference w:type="default" r:id="rId7"/>
      <w:footerReference w:type="first" r:id="rId8"/>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 Spacing"/>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right="360" w:firstLine="360"/>
      <w:jc w:val="both"/>
    </w:pPr>
    <w:r>
      <w:rPr>
        <w:i w:val="1"/>
        <w:iCs w:val="1"/>
        <w:sz w:val="20"/>
        <w:szCs w:val="20"/>
        <w:rtl w:val="0"/>
        <w:lang w:val="en-US"/>
      </w:rPr>
      <w:t>Lakewinds Board Minutes - April 25, 2016</w:t>
      <w:tab/>
      <w:tab/>
      <w:tab/>
      <w:tab/>
      <w:tab/>
      <w:t xml:space="preserve">Page </w:t>
    </w:r>
    <w:r>
      <w:rPr>
        <w:i w:val="1"/>
        <w:iCs w:val="1"/>
        <w:sz w:val="20"/>
        <w:szCs w:val="20"/>
      </w:rPr>
      <w:fldChar w:fldCharType="begin" w:fldLock="0"/>
    </w:r>
    <w:r>
      <w:rPr>
        <w:i w:val="1"/>
        <w:iCs w:val="1"/>
        <w:sz w:val="20"/>
        <w:szCs w:val="20"/>
      </w:rPr>
      <w:t xml:space="preserve"> PAGE </w:t>
    </w:r>
    <w:r>
      <w:rPr>
        <w:i w:val="1"/>
        <w:iCs w:val="1"/>
        <w:sz w:val="20"/>
        <w:szCs w:val="20"/>
      </w:rPr>
      <w:fldChar w:fldCharType="separate" w:fldLock="0"/>
    </w:r>
    <w:r>
      <w:rPr>
        <w:i w:val="1"/>
        <w:iCs w:val="1"/>
        <w:sz w:val="20"/>
        <w:szCs w:val="20"/>
      </w:rPr>
      <w:t>2</w:t>
    </w:r>
    <w:r>
      <w:rPr>
        <w:i w:val="1"/>
        <w:iCs w:val="1"/>
        <w:sz w:val="20"/>
        <w:szCs w:val="20"/>
      </w:rPr>
      <w:fldChar w:fldCharType="end" w:fldLock="0"/>
    </w:r>
    <w:r>
      <w:rPr>
        <w:i w:val="1"/>
        <w:iCs w:val="1"/>
        <w:sz w:val="20"/>
        <w:szCs w:val="20"/>
        <w:rtl w:val="0"/>
        <w:lang w:val="en-US"/>
      </w:rPr>
      <w:t xml:space="preserve"> of </w:t>
    </w:r>
    <w:r>
      <w:rPr>
        <w:i w:val="1"/>
        <w:iCs w:val="1"/>
        <w:sz w:val="20"/>
        <w:szCs w:val="20"/>
      </w:rPr>
      <w:fldChar w:fldCharType="begin" w:fldLock="0"/>
    </w:r>
    <w:r>
      <w:rPr>
        <w:i w:val="1"/>
        <w:iCs w:val="1"/>
        <w:sz w:val="20"/>
        <w:szCs w:val="20"/>
      </w:rPr>
      <w:t xml:space="preserve"> NUMPAGES </w:t>
    </w:r>
    <w:r>
      <w:rPr>
        <w:i w:val="1"/>
        <w:iCs w:val="1"/>
        <w:sz w:val="20"/>
        <w:szCs w:val="20"/>
      </w:rPr>
      <w:fldChar w:fldCharType="separate" w:fldLock="0"/>
    </w:r>
    <w:r>
      <w:rPr>
        <w:i w:val="1"/>
        <w:iCs w:val="1"/>
        <w:sz w:val="20"/>
        <w:szCs w:val="20"/>
      </w:rPr>
      <w:t>2</w:t>
    </w:r>
    <w:r>
      <w:rPr>
        <w:i w:val="1"/>
        <w:iCs w:val="1"/>
        <w:sz w:val="20"/>
        <w:szCs w:val="2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lowerRoman"/>
      <w:suff w:val="tab"/>
      <w:lvlText w:val="%3."/>
      <w:lvlJc w:val="left"/>
      <w:pPr/>
      <w:rPr>
        <w:rFonts w:ascii="Times New Roman Bold" w:cs="Times New Roman Bold" w:hAnsi="Times New Roman Bold" w:eastAsia="Times New Roman Bold"/>
        <w:position w:val="0"/>
      </w:rPr>
    </w:lvl>
    <w:lvl w:ilvl="3">
      <w:start w:val="1"/>
      <w:numFmt w:val="decimal"/>
      <w:suff w:val="tab"/>
      <w:lvlText w:val="%4."/>
      <w:lvlJc w:val="left"/>
      <w:pPr/>
      <w:rPr>
        <w:rFonts w:ascii="Times New Roman Bold" w:cs="Times New Roman Bold" w:hAnsi="Times New Roman Bold" w:eastAsia="Times New Roman Bold"/>
        <w:position w:val="0"/>
      </w:rPr>
    </w:lvl>
    <w:lvl w:ilvl="4">
      <w:start w:val="1"/>
      <w:numFmt w:val="lowerLetter"/>
      <w:suff w:val="tab"/>
      <w:lvlText w:val="%5."/>
      <w:lvlJc w:val="left"/>
      <w:pPr/>
      <w:rPr>
        <w:rFonts w:ascii="Times New Roman Bold" w:cs="Times New Roman Bold" w:hAnsi="Times New Roman Bold" w:eastAsia="Times New Roman Bold"/>
        <w:position w:val="0"/>
      </w:rPr>
    </w:lvl>
    <w:lvl w:ilvl="5">
      <w:start w:val="1"/>
      <w:numFmt w:val="lowerRoman"/>
      <w:suff w:val="tab"/>
      <w:lvlText w:val="%6."/>
      <w:lvlJc w:val="left"/>
      <w:pPr/>
      <w:rPr>
        <w:rFonts w:ascii="Times New Roman Bold" w:cs="Times New Roman Bold" w:hAnsi="Times New Roman Bold" w:eastAsia="Times New Roman Bold"/>
        <w:position w:val="0"/>
      </w:rPr>
    </w:lvl>
    <w:lvl w:ilvl="6">
      <w:start w:val="1"/>
      <w:numFmt w:val="decimal"/>
      <w:suff w:val="tab"/>
      <w:lvlText w:val="%7."/>
      <w:lvlJc w:val="left"/>
      <w:pPr/>
      <w:rPr>
        <w:rFonts w:ascii="Times New Roman Bold" w:cs="Times New Roman Bold" w:hAnsi="Times New Roman Bold" w:eastAsia="Times New Roman Bold"/>
        <w:position w:val="0"/>
      </w:rPr>
    </w:lvl>
    <w:lvl w:ilvl="7">
      <w:start w:val="1"/>
      <w:numFmt w:val="lowerLetter"/>
      <w:suff w:val="tab"/>
      <w:lvlText w:val="%8."/>
      <w:lvlJc w:val="left"/>
      <w:pPr/>
      <w:rPr>
        <w:rFonts w:ascii="Times New Roman Bold" w:cs="Times New Roman Bold" w:hAnsi="Times New Roman Bold" w:eastAsia="Times New Roman Bold"/>
        <w:position w:val="0"/>
      </w:rPr>
    </w:lvl>
    <w:lvl w:ilvl="8">
      <w:start w:val="1"/>
      <w:numFmt w:val="lowerRoman"/>
      <w:suff w:val="tab"/>
      <w:lvlText w:val="%9."/>
      <w:lvlJc w:val="left"/>
      <w:pPr/>
      <w:rPr>
        <w:rFonts w:ascii="Times New Roman Bold" w:cs="Times New Roman Bold" w:hAnsi="Times New Roman Bold" w:eastAsia="Times New Roman Bold"/>
        <w:position w:val="0"/>
      </w:rPr>
    </w:lvl>
  </w:abstractNum>
  <w:abstractNum w:abstractNumId="1">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lowerRoman"/>
      <w:suff w:val="tab"/>
      <w:lvlText w:val="%3."/>
      <w:lvlJc w:val="left"/>
      <w:pPr/>
      <w:rPr>
        <w:rFonts w:ascii="Times New Roman Bold" w:cs="Times New Roman Bold" w:hAnsi="Times New Roman Bold" w:eastAsia="Times New Roman Bold"/>
        <w:position w:val="0"/>
      </w:rPr>
    </w:lvl>
    <w:lvl w:ilvl="3">
      <w:start w:val="1"/>
      <w:numFmt w:val="decimal"/>
      <w:suff w:val="tab"/>
      <w:lvlText w:val="%4."/>
      <w:lvlJc w:val="left"/>
      <w:pPr/>
      <w:rPr>
        <w:rFonts w:ascii="Times New Roman Bold" w:cs="Times New Roman Bold" w:hAnsi="Times New Roman Bold" w:eastAsia="Times New Roman Bold"/>
        <w:position w:val="0"/>
      </w:rPr>
    </w:lvl>
    <w:lvl w:ilvl="4">
      <w:start w:val="1"/>
      <w:numFmt w:val="lowerLetter"/>
      <w:suff w:val="tab"/>
      <w:lvlText w:val="%5."/>
      <w:lvlJc w:val="left"/>
      <w:pPr/>
      <w:rPr>
        <w:rFonts w:ascii="Times New Roman Bold" w:cs="Times New Roman Bold" w:hAnsi="Times New Roman Bold" w:eastAsia="Times New Roman Bold"/>
        <w:position w:val="0"/>
      </w:rPr>
    </w:lvl>
    <w:lvl w:ilvl="5">
      <w:start w:val="1"/>
      <w:numFmt w:val="lowerRoman"/>
      <w:suff w:val="tab"/>
      <w:lvlText w:val="%6."/>
      <w:lvlJc w:val="left"/>
      <w:pPr/>
      <w:rPr>
        <w:rFonts w:ascii="Times New Roman Bold" w:cs="Times New Roman Bold" w:hAnsi="Times New Roman Bold" w:eastAsia="Times New Roman Bold"/>
        <w:position w:val="0"/>
      </w:rPr>
    </w:lvl>
    <w:lvl w:ilvl="6">
      <w:start w:val="1"/>
      <w:numFmt w:val="decimal"/>
      <w:suff w:val="tab"/>
      <w:lvlText w:val="%7."/>
      <w:lvlJc w:val="left"/>
      <w:pPr/>
      <w:rPr>
        <w:rFonts w:ascii="Times New Roman Bold" w:cs="Times New Roman Bold" w:hAnsi="Times New Roman Bold" w:eastAsia="Times New Roman Bold"/>
        <w:position w:val="0"/>
      </w:rPr>
    </w:lvl>
    <w:lvl w:ilvl="7">
      <w:start w:val="1"/>
      <w:numFmt w:val="lowerLetter"/>
      <w:suff w:val="tab"/>
      <w:lvlText w:val="%8."/>
      <w:lvlJc w:val="left"/>
      <w:pPr/>
      <w:rPr>
        <w:rFonts w:ascii="Times New Roman Bold" w:cs="Times New Roman Bold" w:hAnsi="Times New Roman Bold" w:eastAsia="Times New Roman Bold"/>
        <w:position w:val="0"/>
      </w:rPr>
    </w:lvl>
    <w:lvl w:ilvl="8">
      <w:start w:val="1"/>
      <w:numFmt w:val="lowerRoman"/>
      <w:suff w:val="tab"/>
      <w:lvlText w:val="%9."/>
      <w:lvlJc w:val="left"/>
      <w:pPr/>
      <w:rPr>
        <w:rFonts w:ascii="Times New Roman Bold" w:cs="Times New Roman Bold" w:hAnsi="Times New Roman Bold" w:eastAsia="Times New Roman Bold"/>
        <w:position w:val="0"/>
      </w:rPr>
    </w:lvl>
  </w:abstractNum>
  <w:abstractNum w:abstractNumId="3">
    <w:multiLevelType w:val="multilevel"/>
    <w:lvl w:ilvl="0">
      <w:start w:val="1"/>
      <w:numFmt w:val="decimal"/>
      <w:suff w:val="tab"/>
      <w:lvlText w:val="%1."/>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lowerRoman"/>
      <w:suff w:val="tab"/>
      <w:lvlText w:val="%3."/>
      <w:lvlJc w:val="left"/>
      <w:pPr/>
      <w:rPr>
        <w:rFonts w:ascii="Times New Roman Bold" w:cs="Times New Roman Bold" w:hAnsi="Times New Roman Bold" w:eastAsia="Times New Roman Bold"/>
        <w:position w:val="0"/>
      </w:rPr>
    </w:lvl>
    <w:lvl w:ilvl="3">
      <w:start w:val="1"/>
      <w:numFmt w:val="decimal"/>
      <w:suff w:val="tab"/>
      <w:lvlText w:val="%4."/>
      <w:lvlJc w:val="left"/>
      <w:pPr/>
      <w:rPr>
        <w:rFonts w:ascii="Times New Roman Bold" w:cs="Times New Roman Bold" w:hAnsi="Times New Roman Bold" w:eastAsia="Times New Roman Bold"/>
        <w:position w:val="0"/>
      </w:rPr>
    </w:lvl>
    <w:lvl w:ilvl="4">
      <w:start w:val="1"/>
      <w:numFmt w:val="lowerLetter"/>
      <w:suff w:val="tab"/>
      <w:lvlText w:val="%5."/>
      <w:lvlJc w:val="left"/>
      <w:pPr/>
      <w:rPr>
        <w:rFonts w:ascii="Times New Roman Bold" w:cs="Times New Roman Bold" w:hAnsi="Times New Roman Bold" w:eastAsia="Times New Roman Bold"/>
        <w:position w:val="0"/>
      </w:rPr>
    </w:lvl>
    <w:lvl w:ilvl="5">
      <w:start w:val="1"/>
      <w:numFmt w:val="lowerRoman"/>
      <w:suff w:val="tab"/>
      <w:lvlText w:val="%6."/>
      <w:lvlJc w:val="left"/>
      <w:pPr/>
      <w:rPr>
        <w:rFonts w:ascii="Times New Roman Bold" w:cs="Times New Roman Bold" w:hAnsi="Times New Roman Bold" w:eastAsia="Times New Roman Bold"/>
        <w:position w:val="0"/>
      </w:rPr>
    </w:lvl>
    <w:lvl w:ilvl="6">
      <w:start w:val="1"/>
      <w:numFmt w:val="decimal"/>
      <w:suff w:val="tab"/>
      <w:lvlText w:val="%7."/>
      <w:lvlJc w:val="left"/>
      <w:pPr/>
      <w:rPr>
        <w:rFonts w:ascii="Times New Roman Bold" w:cs="Times New Roman Bold" w:hAnsi="Times New Roman Bold" w:eastAsia="Times New Roman Bold"/>
        <w:position w:val="0"/>
      </w:rPr>
    </w:lvl>
    <w:lvl w:ilvl="7">
      <w:start w:val="1"/>
      <w:numFmt w:val="lowerLetter"/>
      <w:suff w:val="tab"/>
      <w:lvlText w:val="%8."/>
      <w:lvlJc w:val="left"/>
      <w:pPr/>
      <w:rPr>
        <w:rFonts w:ascii="Times New Roman Bold" w:cs="Times New Roman Bold" w:hAnsi="Times New Roman Bold" w:eastAsia="Times New Roman Bold"/>
        <w:position w:val="0"/>
      </w:rPr>
    </w:lvl>
    <w:lvl w:ilvl="8">
      <w:start w:val="1"/>
      <w:numFmt w:val="lowerRoman"/>
      <w:suff w:val="tab"/>
      <w:lvlText w:val="%9."/>
      <w:lvlJc w:val="left"/>
      <w:pPr/>
      <w:rPr>
        <w:rFonts w:ascii="Times New Roman Bold" w:cs="Times New Roman Bold" w:hAnsi="Times New Roman Bold" w:eastAsia="Times New Roman Bold"/>
        <w:position w:val="0"/>
      </w:rPr>
    </w:lvl>
  </w:abstractNum>
  <w:abstractNum w:abstractNumId="4">
    <w:multiLevelType w:val="multilevel"/>
    <w:styleLink w:val="List 1"/>
    <w:lvl w:ilvl="0">
      <w:start w:val="7"/>
      <w:numFmt w:val="decimal"/>
      <w:suff w:val="tab"/>
      <w:lvlText w:val="%1."/>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lowerRoman"/>
      <w:suff w:val="tab"/>
      <w:lvlText w:val="%3."/>
      <w:lvlJc w:val="left"/>
      <w:pPr/>
      <w:rPr>
        <w:rFonts w:ascii="Times New Roman Bold" w:cs="Times New Roman Bold" w:hAnsi="Times New Roman Bold" w:eastAsia="Times New Roman Bold"/>
        <w:position w:val="0"/>
      </w:rPr>
    </w:lvl>
    <w:lvl w:ilvl="3">
      <w:start w:val="1"/>
      <w:numFmt w:val="decimal"/>
      <w:suff w:val="tab"/>
      <w:lvlText w:val="%4."/>
      <w:lvlJc w:val="left"/>
      <w:pPr/>
      <w:rPr>
        <w:rFonts w:ascii="Times New Roman Bold" w:cs="Times New Roman Bold" w:hAnsi="Times New Roman Bold" w:eastAsia="Times New Roman Bold"/>
        <w:position w:val="0"/>
      </w:rPr>
    </w:lvl>
    <w:lvl w:ilvl="4">
      <w:start w:val="1"/>
      <w:numFmt w:val="lowerLetter"/>
      <w:suff w:val="tab"/>
      <w:lvlText w:val="%5."/>
      <w:lvlJc w:val="left"/>
      <w:pPr/>
      <w:rPr>
        <w:rFonts w:ascii="Times New Roman Bold" w:cs="Times New Roman Bold" w:hAnsi="Times New Roman Bold" w:eastAsia="Times New Roman Bold"/>
        <w:position w:val="0"/>
      </w:rPr>
    </w:lvl>
    <w:lvl w:ilvl="5">
      <w:start w:val="1"/>
      <w:numFmt w:val="lowerRoman"/>
      <w:suff w:val="tab"/>
      <w:lvlText w:val="%6."/>
      <w:lvlJc w:val="left"/>
      <w:pPr/>
      <w:rPr>
        <w:rFonts w:ascii="Times New Roman Bold" w:cs="Times New Roman Bold" w:hAnsi="Times New Roman Bold" w:eastAsia="Times New Roman Bold"/>
        <w:position w:val="0"/>
      </w:rPr>
    </w:lvl>
    <w:lvl w:ilvl="6">
      <w:start w:val="1"/>
      <w:numFmt w:val="decimal"/>
      <w:suff w:val="tab"/>
      <w:lvlText w:val="%7."/>
      <w:lvlJc w:val="left"/>
      <w:pPr/>
      <w:rPr>
        <w:rFonts w:ascii="Times New Roman Bold" w:cs="Times New Roman Bold" w:hAnsi="Times New Roman Bold" w:eastAsia="Times New Roman Bold"/>
        <w:position w:val="0"/>
      </w:rPr>
    </w:lvl>
    <w:lvl w:ilvl="7">
      <w:start w:val="1"/>
      <w:numFmt w:val="lowerLetter"/>
      <w:suff w:val="tab"/>
      <w:lvlText w:val="%8."/>
      <w:lvlJc w:val="left"/>
      <w:pPr/>
      <w:rPr>
        <w:rFonts w:ascii="Times New Roman Bold" w:cs="Times New Roman Bold" w:hAnsi="Times New Roman Bold" w:eastAsia="Times New Roman Bold"/>
        <w:position w:val="0"/>
      </w:rPr>
    </w:lvl>
    <w:lvl w:ilvl="8">
      <w:start w:val="1"/>
      <w:numFmt w:val="lowerRoman"/>
      <w:suff w:val="tab"/>
      <w:lvlText w:val="%9."/>
      <w:lvlJc w:val="left"/>
      <w:pPr/>
      <w:rPr>
        <w:rFonts w:ascii="Times New Roman Bold" w:cs="Times New Roman Bold" w:hAnsi="Times New Roman Bold" w:eastAsia="Times New Roman Bold"/>
        <w:position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